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FAAB3C1" w:rsidR="00152A13" w:rsidRPr="00856508" w:rsidRDefault="00FC2B0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B2F5E1" w:rsidR="00527FC7" w:rsidRPr="007F10C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F10CD">
              <w:rPr>
                <w:rFonts w:ascii="Tahoma" w:hAnsi="Tahoma" w:cs="Tahoma"/>
                <w:u w:val="single"/>
              </w:rPr>
              <w:t>Nombre</w:t>
            </w:r>
            <w:r w:rsidR="00A852D5" w:rsidRPr="007F10CD">
              <w:rPr>
                <w:rFonts w:ascii="Tahoma" w:hAnsi="Tahoma" w:cs="Tahoma"/>
              </w:rPr>
              <w:t>:</w:t>
            </w:r>
            <w:r w:rsidR="001E2C65" w:rsidRPr="007F10CD">
              <w:rPr>
                <w:rFonts w:ascii="Tahoma" w:hAnsi="Tahoma" w:cs="Tahoma"/>
              </w:rPr>
              <w:t xml:space="preserve"> </w:t>
            </w:r>
            <w:r w:rsidR="007F10CD" w:rsidRPr="007F10CD">
              <w:rPr>
                <w:rFonts w:ascii="Tahoma" w:hAnsi="Tahoma" w:cs="Tahoma"/>
              </w:rPr>
              <w:t>Maria Fernanda Fuentes Sid</w:t>
            </w:r>
          </w:p>
          <w:p w14:paraId="3991BB3D" w14:textId="77777777" w:rsidR="00FC2B00" w:rsidRPr="00996E93" w:rsidRDefault="00FC2B00" w:rsidP="00FC2B0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6C8E9A1" w14:textId="77777777" w:rsidR="00FC2B00" w:rsidRPr="00856508" w:rsidRDefault="00FC2B00" w:rsidP="00FC2B0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FC9C61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F10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Lic. Ciencias de la Educación</w:t>
            </w:r>
          </w:p>
          <w:p w14:paraId="3E0D423A" w14:textId="3835138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F10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C2B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7F10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2020 – </w:t>
            </w:r>
            <w:r w:rsidR="00FC2B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r w:rsidR="007F10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2024</w:t>
            </w:r>
          </w:p>
          <w:p w14:paraId="6428F5BF" w14:textId="505F3960" w:rsidR="00856508" w:rsidRPr="00FC2B00" w:rsidRDefault="00BA3E7F" w:rsidP="00FC2B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F10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Ciencia, Educación y Humanidades,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C2B0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028E726" w:rsidR="008C34DF" w:rsidRPr="00FC2B00" w:rsidRDefault="00BA3E7F" w:rsidP="00552D21">
            <w:pPr>
              <w:jc w:val="both"/>
              <w:rPr>
                <w:rFonts w:ascii="Tahoma" w:hAnsi="Tahoma" w:cs="Tahoma"/>
              </w:rPr>
            </w:pPr>
            <w:r w:rsidRPr="00FC2B00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FC2B00" w:rsidRDefault="00BA3E7F" w:rsidP="00552D21">
            <w:pPr>
              <w:jc w:val="both"/>
              <w:rPr>
                <w:rFonts w:ascii="Tahoma" w:hAnsi="Tahoma" w:cs="Tahoma"/>
              </w:rPr>
            </w:pPr>
            <w:r w:rsidRPr="00FC2B00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FC2B00" w:rsidRDefault="00BA3E7F" w:rsidP="00552D21">
            <w:pPr>
              <w:jc w:val="both"/>
              <w:rPr>
                <w:rFonts w:ascii="Tahoma" w:hAnsi="Tahoma" w:cs="Tahoma"/>
              </w:rPr>
            </w:pPr>
            <w:r w:rsidRPr="00FC2B00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2394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5B06" w14:textId="77777777" w:rsidR="00E24A98" w:rsidRDefault="00E24A98" w:rsidP="00527FC7">
      <w:pPr>
        <w:spacing w:after="0" w:line="240" w:lineRule="auto"/>
      </w:pPr>
      <w:r>
        <w:separator/>
      </w:r>
    </w:p>
  </w:endnote>
  <w:endnote w:type="continuationSeparator" w:id="0">
    <w:p w14:paraId="206077B4" w14:textId="77777777" w:rsidR="00E24A98" w:rsidRDefault="00E24A9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3376" w14:textId="77777777" w:rsidR="00E24A98" w:rsidRDefault="00E24A98" w:rsidP="00527FC7">
      <w:pPr>
        <w:spacing w:after="0" w:line="240" w:lineRule="auto"/>
      </w:pPr>
      <w:r>
        <w:separator/>
      </w:r>
    </w:p>
  </w:footnote>
  <w:footnote w:type="continuationSeparator" w:id="0">
    <w:p w14:paraId="2EB34BA7" w14:textId="77777777" w:rsidR="00E24A98" w:rsidRDefault="00E24A9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44AD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3CA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684D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10CD"/>
    <w:rsid w:val="00807B33"/>
    <w:rsid w:val="00815770"/>
    <w:rsid w:val="00821000"/>
    <w:rsid w:val="00856508"/>
    <w:rsid w:val="00871521"/>
    <w:rsid w:val="008841B1"/>
    <w:rsid w:val="008A785F"/>
    <w:rsid w:val="008B16C1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394A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4A98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2B0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2024-06-03T01:01:00Z</dcterms:modified>
</cp:coreProperties>
</file>